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8101ef8" w14:textId="8101ef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0A32C8">
        <w:rPr>
          <w:rFonts w:ascii="Times New Roman" w:hAnsi="Times New Roman"/>
          <w:b w:val="false"/>
        </w:rPr>
        <w:t>126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C6313E">
        <w:rPr>
          <w:rFonts w:ascii="Times New Roman" w:hAnsi="Times New Roman"/>
          <w:b w:val="false"/>
        </w:rPr>
        <w:t xml:space="preserve">200/3, šuma, i k.č. 200/4, oranica, obje k.o. Vabriga, </w:t>
      </w:r>
      <w:r w:rsidR="00EF507A">
        <w:rPr>
          <w:rFonts w:ascii="Times New Roman" w:hAnsi="Times New Roman"/>
          <w:b w:val="false"/>
        </w:rPr>
        <w:t xml:space="preserve">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C6313E">
        <w:rPr>
          <w:rFonts w:ascii="Times New Roman" w:hAnsi="Times New Roman"/>
          <w:b w:val="false"/>
        </w:rPr>
        <w:t>2.280.000,</w:t>
      </w:r>
      <w:r w:rsidR="00AC42B8">
        <w:rPr>
          <w:rFonts w:ascii="Times New Roman" w:hAnsi="Times New Roman"/>
          <w:b w:val="false"/>
        </w:rPr>
        <w:t>00</w:t>
      </w:r>
      <w:r w:rsidR="00CB33DA">
        <w:rPr>
          <w:rFonts w:ascii="Times New Roman" w:hAnsi="Times New Roman"/>
          <w:b w:val="false"/>
        </w:rPr>
        <w:t xml:space="preserve"> kn (</w:t>
      </w:r>
      <w:r w:rsidR="00C6313E">
        <w:rPr>
          <w:rFonts w:ascii="Times New Roman" w:hAnsi="Times New Roman"/>
          <w:b w:val="false"/>
        </w:rPr>
        <w:t>dvamilijunadvjestoosamdesettisućakuna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="00C6313E">
        <w:rPr>
          <w:rFonts w:ascii="Times New Roman" w:hAnsi="Times New Roman"/>
          <w:b w:val="false"/>
        </w:rPr>
        <w:t xml:space="preserve"> k.č. 200/3, šuma, i k.č. 200/4, oranica, obje k.o. Vabriga,</w:t>
      </w:r>
      <w:r w:rsidRPr="00C85BF4" w:rsidR="00C6313E">
        <w:rPr>
          <w:rFonts w:ascii="Times New Roman" w:hAnsi="Times New Roman"/>
          <w:b w:val="false"/>
        </w:rPr>
        <w:t xml:space="preserve">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EF507A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C6313E">
        <w:rPr>
          <w:rFonts w:ascii="Times New Roman" w:hAnsi="Times New Roman"/>
          <w:b w:val="false"/>
        </w:rPr>
        <w:t>2.150,00 m2 od čega površina k.č. 200/3 iznosi 1.158,00 m2, a površina k.č. 200/4 iznosi 992 m2</w:t>
      </w:r>
      <w:r w:rsidR="00EF507A">
        <w:rPr>
          <w:rFonts w:ascii="Times New Roman" w:hAnsi="Times New Roman"/>
          <w:b w:val="false"/>
        </w:rPr>
        <w:t>;</w:t>
      </w:r>
    </w:p>
    <w:p w:rsidR="007247DE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naselju </w:t>
      </w:r>
      <w:r w:rsidR="00C6313E">
        <w:rPr>
          <w:rFonts w:ascii="Times New Roman" w:hAnsi="Times New Roman"/>
          <w:b w:val="false"/>
        </w:rPr>
        <w:t>Vabriga, na zapadnoj obali istarskog poluotoka, čestice se nalaze u izdvojenim građevinskim područjima izvan naselja, namjene ugostiteljsko – turističke, i naravi predstavl</w:t>
      </w:r>
      <w:r w:rsidR="00E56C25">
        <w:rPr>
          <w:rFonts w:ascii="Times New Roman" w:hAnsi="Times New Roman"/>
          <w:b w:val="false"/>
        </w:rPr>
        <w:t>jaju neuređeno zemljište obraslo samoniklom vegetacijom, u neposrednoj blizini mora.</w:t>
      </w:r>
      <w:r w:rsidR="007247DE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E56C25">
        <w:rPr>
          <w:rFonts w:ascii="Times New Roman" w:hAnsi="Times New Roman"/>
          <w:b w:val="false"/>
        </w:rPr>
        <w:t>2.280.000,</w:t>
      </w:r>
      <w:r w:rsidR="007247DE">
        <w:rPr>
          <w:rFonts w:ascii="Times New Roman" w:hAnsi="Times New Roman"/>
          <w:b w:val="false"/>
        </w:rPr>
        <w:t>00 kn (</w:t>
      </w:r>
      <w:r w:rsidR="00E56C25">
        <w:rPr>
          <w:rFonts w:ascii="Times New Roman" w:hAnsi="Times New Roman"/>
          <w:b w:val="false"/>
        </w:rPr>
        <w:t>dvamilijunadvjestoosamdesettisućakuna</w:t>
      </w:r>
      <w:r w:rsidR="007247DE">
        <w:rPr>
          <w:rFonts w:ascii="Times New Roman" w:hAnsi="Times New Roman"/>
          <w:b w:val="false"/>
        </w:rPr>
        <w:t>);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E56C25" w:rsidR="00E56C25">
        <w:rPr>
          <w:rFonts w:ascii="Times New Roman" w:hAnsi="Times New Roman"/>
          <w:b w:val="false"/>
        </w:rPr>
        <w:t>1</w:t>
      </w:r>
      <w:r w:rsidR="00E56C25">
        <w:rPr>
          <w:rFonts w:ascii="Times New Roman" w:hAnsi="Times New Roman"/>
          <w:b w:val="false"/>
        </w:rPr>
        <w:t>.</w:t>
      </w:r>
      <w:r w:rsidRPr="00E56C25" w:rsidR="00E56C25">
        <w:rPr>
          <w:rFonts w:ascii="Times New Roman" w:hAnsi="Times New Roman"/>
          <w:b w:val="false"/>
        </w:rPr>
        <w:t>710</w:t>
      </w:r>
      <w:r w:rsidR="00E56C25">
        <w:rPr>
          <w:rFonts w:ascii="Times New Roman" w:hAnsi="Times New Roman"/>
          <w:b w:val="false"/>
        </w:rPr>
        <w:t>.</w:t>
      </w:r>
      <w:r w:rsidRPr="00E56C25" w:rsidR="00E56C25">
        <w:rPr>
          <w:rFonts w:ascii="Times New Roman" w:hAnsi="Times New Roman"/>
          <w:b w:val="false"/>
        </w:rPr>
        <w:t>000</w:t>
      </w:r>
      <w:r w:rsidR="00E56C25">
        <w:rPr>
          <w:rFonts w:ascii="Times New Roman" w:hAnsi="Times New Roman"/>
          <w:b w:val="false"/>
        </w:rPr>
        <w:t>,00</w:t>
      </w:r>
      <w:r w:rsidRPr="00E56C25" w:rsidR="00E56C25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56C25">
        <w:rPr>
          <w:rFonts w:ascii="Times New Roman" w:hAnsi="Times New Roman"/>
          <w:b w:val="false"/>
        </w:rPr>
        <w:t>milijunsedamstodesettisuća 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E56C25" w:rsidR="00E56C25">
        <w:rPr>
          <w:rFonts w:ascii="Times New Roman" w:hAnsi="Times New Roman"/>
          <w:b w:val="false"/>
        </w:rPr>
        <w:t>1</w:t>
      </w:r>
      <w:r w:rsidR="00E56C25">
        <w:rPr>
          <w:rFonts w:ascii="Times New Roman" w:hAnsi="Times New Roman"/>
          <w:b w:val="false"/>
        </w:rPr>
        <w:t>.</w:t>
      </w:r>
      <w:r w:rsidRPr="00E56C25" w:rsidR="00E56C25">
        <w:rPr>
          <w:rFonts w:ascii="Times New Roman" w:hAnsi="Times New Roman"/>
          <w:b w:val="false"/>
        </w:rPr>
        <w:t>140</w:t>
      </w:r>
      <w:r w:rsidR="00E56C25">
        <w:rPr>
          <w:rFonts w:ascii="Times New Roman" w:hAnsi="Times New Roman"/>
          <w:b w:val="false"/>
        </w:rPr>
        <w:t>.</w:t>
      </w:r>
      <w:r w:rsidRPr="00E56C25" w:rsidR="00E56C25">
        <w:rPr>
          <w:rFonts w:ascii="Times New Roman" w:hAnsi="Times New Roman"/>
          <w:b w:val="false"/>
        </w:rPr>
        <w:t>000</w:t>
      </w:r>
      <w:r w:rsidR="00E56C25">
        <w:rPr>
          <w:rFonts w:ascii="Times New Roman" w:hAnsi="Times New Roman"/>
          <w:b w:val="false"/>
        </w:rPr>
        <w:t>,00 kn</w:t>
      </w:r>
      <w:r w:rsidRPr="00E56C25" w:rsidR="00E56C25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E56C25">
        <w:rPr>
          <w:rFonts w:ascii="Times New Roman" w:hAnsi="Times New Roman"/>
          <w:b w:val="false"/>
        </w:rPr>
        <w:t>milijunstočetrdesettisuća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E56C25" w:rsidR="00E56C25">
        <w:rPr>
          <w:rFonts w:ascii="Times New Roman" w:hAnsi="Times New Roman"/>
          <w:b w:val="false"/>
        </w:rPr>
        <w:t>570</w:t>
      </w:r>
      <w:r w:rsidR="00E56C25">
        <w:rPr>
          <w:rFonts w:ascii="Times New Roman" w:hAnsi="Times New Roman"/>
          <w:b w:val="false"/>
        </w:rPr>
        <w:t>.</w:t>
      </w:r>
      <w:r w:rsidRPr="00E56C25" w:rsidR="00E56C25">
        <w:rPr>
          <w:rFonts w:ascii="Times New Roman" w:hAnsi="Times New Roman"/>
          <w:b w:val="false"/>
        </w:rPr>
        <w:t>000</w:t>
      </w:r>
      <w:r w:rsidR="00E56C25">
        <w:rPr>
          <w:rFonts w:ascii="Times New Roman" w:hAnsi="Times New Roman"/>
          <w:b w:val="false"/>
        </w:rPr>
        <w:t>,00</w:t>
      </w:r>
      <w:r w:rsidRPr="00E56C25" w:rsidR="00E56C25">
        <w:rPr>
          <w:rFonts w:ascii="Times New Roman" w:hAnsi="Times New Roman"/>
          <w:b w:val="false"/>
        </w:rPr>
        <w:t xml:space="preserve">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E56C25">
        <w:rPr>
          <w:rFonts w:ascii="Times New Roman" w:hAnsi="Times New Roman"/>
          <w:b w:val="false"/>
        </w:rPr>
        <w:t>petstosedamdesettisućakuna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E56C25">
        <w:rPr>
          <w:rFonts w:ascii="Times New Roman" w:hAnsi="Times New Roman"/>
          <w:b w:val="false"/>
        </w:rPr>
        <w:t>16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E75D65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5939D3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5939D3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5939D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5939D3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591E32">
          <w:rPr>
            <w:rFonts w:ascii="Times New Roman" w:hAnsi="Times New Roman"/>
            <w:b w:val="false"/>
          </w:rPr>
          <w:t>1</w:t>
        </w:r>
        <w:r w:rsidR="000A32C8">
          <w:rPr>
            <w:rFonts w:ascii="Times New Roman" w:hAnsi="Times New Roman"/>
            <w:b w:val="false"/>
          </w:rPr>
          <w:t>26</w:t>
        </w:r>
      </w:p>
    </w:sdtContent>
  </w:sdt>
  <w:p w:rsidRPr="005B6AD6" w:rsidR="00902CE6" w:rsidP="00840634" w:rsidRDefault="005939D3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2C8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39D3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13E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56C25"/>
    <w:rsid w:val="00E64F0A"/>
    <w:rsid w:val="00E65BC8"/>
    <w:rsid w:val="00E75D65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0E6FE46D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08D5D-743C-4E1B-BF95-9E2425D5F00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532</properties:Words>
  <properties:Characters>3097</properties:Characters>
  <properties:Lines>77</properties:Lines>
  <properties:Paragraphs>35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2019-12-16T11:44:00Z</cp:lastPrinted>
  <dcterms:modified xmlns:xsi="http://www.w3.org/2001/XMLSchema-instance" xsi:type="dcterms:W3CDTF">2019-12-16T11:44:00Z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